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0"/>
          <w:szCs w:val="50"/>
          <w:rtl w:val="0"/>
        </w:rPr>
        <w:t xml:space="preserve">TONY OTIM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San Jose, CA 95002, USA | +1 (641) 233 0598 | otimtonyjeffer@gmail.com |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linkedin.com/in/tony-otim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6uv9g3ocxg8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Software Engineer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with 7 years of experience designing, implementing, and scaling backend systems, RESTful APIs, and cloud native services using Python, TypeScript, React, and AWS. Experienced across banking, NGO, and startups, with a proven record of delivering secure, high-performance platforms that improve reliability, reduce costs, and scale to large user bases. Seeking full-time (W2) or contract roles in backend, full stack, focusing on scalability, security, and measurable business outcomes.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xjw24pdqp3fc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M.Sc. Computer Science,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Maharishi International University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Expected 2027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Relevant Coursework: Data Structures and Algorithms, Enterprise Architecture and Cloud Computing.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B.Sc. Computer Engineering,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Makerere University</w:t>
        <w:tab/>
        <w:tab/>
        <w:tab/>
        <w:tab/>
        <w:tab/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2012 - 2016</w:t>
      </w:r>
    </w:p>
    <w:p w:rsidR="00000000" w:rsidDel="00000000" w:rsidP="00000000" w:rsidRDefault="00000000" w:rsidRPr="00000000" w14:paraId="0000000B">
      <w:pPr>
        <w:spacing w:before="240" w:line="24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Backend: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Python (Django, Django Rest Framework, FastAPI, Flask), Celery, Kafka, RabbitMQ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Frontend: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ReactJS, TypeScript, Tailwind CSS, Material UI, Redux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APIs and Security: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RESTful APIs, GraphQL, SOAP, OAuth2/JWT, SAML SSO (Azure AD)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Databases: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PostgreSQL, MySQL, MongoDB, Redis, MSSQL, DynamoDB, VectorDB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Cloud: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AWS (EC2, EKS, EBS, EFS, S3, Lambda, CloudFormation, CloudWatch)</w:t>
      </w:r>
    </w:p>
    <w:p w:rsidR="00000000" w:rsidDel="00000000" w:rsidP="00000000" w:rsidRDefault="00000000" w:rsidRPr="00000000" w14:paraId="0000000F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DevOps: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Docker, Kubernetes, Jenkins, Terraform, Ansible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Testing and Quality: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Pytest, Unit/Integration Testing, Cypress, Jest, CI/CD pipelines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Other Tools: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GitHub, Jira, Confluence, Splunk, AppDynamics, Prometheus, IBM DataPower, LangChain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vedi0hujc2o5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Professional Experience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PayPal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ab/>
        <w:tab/>
        <w:tab/>
        <w:tab/>
        <w:tab/>
        <w:tab/>
        <w:tab/>
        <w:tab/>
        <w:t xml:space="preserve">      San Jose, California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Software Developer </w:t>
        <w:tab/>
        <w:tab/>
        <w:tab/>
        <w:tab/>
        <w:tab/>
        <w:tab/>
        <w:tab/>
        <w:tab/>
        <w:t xml:space="preserve">    March 2026 - Present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24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Increased test coverage from 20% to 70%+ across multiple domains by building integration and end to end tests using Cypress, covering error states, redirects, and conditional data flows. 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Expanded unit test coverage to 80%+ using Vitest in Remix, improving overall code reliability.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Resolved linting, CSS, and HTML typography violations across multiple domains, improving code consistency and adherence to engineering standards. 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24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Reduced test suite warnings and failures by cleaning up and stabilizing existing unit tests.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Stanbic Bank Uganda (Standard Bank Group)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ab/>
        <w:tab/>
        <w:t xml:space="preserve">          Kampala, Uganda</w:t>
        <w:br w:type="textWrapping"/>
        <w:t xml:space="preserve">Software Engineer (Python, React) </w:t>
        <w:tab/>
        <w:tab/>
        <w:tab/>
        <w:tab/>
        <w:tab/>
        <w:tab/>
        <w:t xml:space="preserve">      Jan 2021 - Oct 2024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and deployed a real time document tracking system (Django Channels, Celery, Redis, PostgreSQL, AWS ECS, Azure AD SSO, ReactJS), reducing in-person branch visits by 20%.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Redesigned bank statement generation service using DRF, ReactJS, PostgreSQL, and Celery improving reliability and processing speed by 30%.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Developed a KYC compliance tool with role-based access using Django, ReactJS and PostgreSQL that increased risk analysis accuracy by 40%.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Implemented real time ETL pipeline using Python and Airflow for log monitoring on Splunk and AppDynamics, improving system uptime and troubleshooting efficiency.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microservice based integrations for core banking SOAP APIs using Flask, Kafka, SQLAlchemy, and Airflow, automating workflows and boosting agent transaction volume by 35%.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Created a predictive ML credit scoring engine using Pandas, MatPlotLib, Seaborn, Numpy and FastAPI that improved loan approval accuracy and reduced default risk.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Migrated inhouse banking applications to AWS Cloud implementing CI/CD using Terraform, Ansible, Jenkins, Docker and Kubernetes, reducing deployment time.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Makanika Dot Com (Automotive Services Startup)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ab/>
        <w:tab/>
        <w:t xml:space="preserve">          Kampala, Uganda</w:t>
        <w:br w:type="textWrapping"/>
        <w:t xml:space="preserve">Lead Fullstack Developer (Python, React)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     Sept 2019 - Jan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24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 containerized, event-driven microservice for real time driver - mechanic matching using Django, DRF, Kafka, and Docker, deployed on AWS ECS, scaling to 10K+ concurrent users.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 React Native mobile app (iOS and Android), reducing time-to-market by 50%.</w:t>
        <w:tab/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24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ReactJS frontend with Django backend, improving platform responsiveness and UX.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CivSource Africa (NGO Consultancy - Grant Management)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ab/>
        <w:t xml:space="preserve">          Kampala, Uganda</w:t>
        <w:br w:type="textWrapping"/>
        <w:t xml:space="preserve">Fullstack Software Developer (Python, React)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     Feb 2019 - Aug 2019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24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 Grant Management System using Django, PostgreSQL, Jenkins CI/CD and ReactJS improving grant tracking and reporting efficiency by 50%.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0" w:beforeAutospacing="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Designed application architecture and UIs in Figma and authored full technical documentation.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GoodCitizen Co. Ltd (Healthcare Technology Provider)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</w:t>
        <w:tab/>
        <w:tab/>
        <w:tab/>
        <w:t xml:space="preserve">          Kampala, Uganda</w:t>
        <w:br w:type="textWrapping"/>
        <w:t xml:space="preserve">Software Engineer (Python, Java)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       </w:t>
        <w:tab/>
        <w:t xml:space="preserve">       Jan 2018 - Jan 2019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24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Developed a REST API using DRF and MongoDB for secure healthcare data delivery.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240" w:before="0" w:beforeAutospacing="0" w:lineRule="auto"/>
        <w:ind w:left="504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 national epidemiological surveillance app (Java), improving reporting efficiency by 50%.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Oxfam Novib - Data Labs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ab/>
        <w:tab/>
        <w:t xml:space="preserve"> The Hague, Netherlands (Remote from Uganda)</w:t>
        <w:br w:type="textWrapping"/>
        <w:t xml:space="preserve">Application Developer (Javascript, Android) </w:t>
        <w:tab/>
        <w:tab/>
        <w:tab/>
        <w:tab/>
        <w:tab/>
        <w:t xml:space="preserve">       Jul 2017 - Jun 2019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40" w:lineRule="auto"/>
        <w:ind w:left="504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a budget tracking app (Java, Parse Server) enabling farmers to manage their budgets.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linkedin.com/in/tony-otim" TargetMode="Externa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</documentManagement>
</p:properties>
</file>

<file path=customXml/itemProps1.xml><?xml version="1.0" encoding="utf-8"?>
<ds:datastoreItem xmlns:ds="http://schemas.openxmlformats.org/officeDocument/2006/customXml" ds:itemID="{E611B023-9ED0-4F77-BABB-249886D1DAA3}"/>
</file>

<file path=customXml/itemProps2.xml><?xml version="1.0" encoding="utf-8"?>
<ds:datastoreItem xmlns:ds="http://schemas.openxmlformats.org/officeDocument/2006/customXml" ds:itemID="{729C156A-9D1B-40B3-B5B2-D901213D382F}"/>
</file>

<file path=customXml/itemProps3.xml><?xml version="1.0" encoding="utf-8"?>
<ds:datastoreItem xmlns:ds="http://schemas.openxmlformats.org/officeDocument/2006/customXml" ds:itemID="{D7038A5C-2028-43A8-8290-57E362F36468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aa0bd3-5b9a-41d8-afbc-9cbdabc32b2c_Extended_MSFT_Method">
    <vt:lpwstr>Standard</vt:lpwstr>
  </property>
  <property fmtid="{D5CDD505-2E9C-101B-9397-08002B2CF9AE}" pid="3" name="MediaServiceImageTags">
    <vt:lpwstr/>
  </property>
  <property fmtid="{D5CDD505-2E9C-101B-9397-08002B2CF9AE}" pid="4" name="ContentTypeId">
    <vt:lpwstr>0x01010096334B1DA0B04D4096FB43DA3A4C358F</vt:lpwstr>
  </property>
  <property fmtid="{D5CDD505-2E9C-101B-9397-08002B2CF9AE}" pid="5" name="MSIP_Label_6abfde06-b9f0-4674-bc23-4c918847de28_Extended_MSFT_Method">
    <vt:lpwstr>Standard</vt:lpwstr>
  </property>
  <property fmtid="{D5CDD505-2E9C-101B-9397-08002B2CF9AE}" pid="6" name="MSIP_Label_6abfde06-b9f0-4674-bc23-4c918847de28_Name">
    <vt:lpwstr>Confidential</vt:lpwstr>
  </property>
  <property fmtid="{D5CDD505-2E9C-101B-9397-08002B2CF9AE}" pid="7" name="MSIP_Label_6abfde06-b9f0-4674-bc23-4c918847de28_SetDate">
    <vt:lpwstr>2025-06-10T16:40:00Z</vt:lpwstr>
  </property>
  <property fmtid="{D5CDD505-2E9C-101B-9397-08002B2CF9AE}" pid="8" name="MSIP_Label_42aa0bd3-5b9a-41d8-afbc-9cbdabc32b2c_SiteId">
    <vt:lpwstr>28fd0d9a-e529-413f-88d5-7f33f67675ef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6abfde06-b9f0-4674-bc23-4c918847de28_SiteId">
    <vt:lpwstr>28fd0d9a-e529-413f-88d5-7f33f67675ef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nabled">
    <vt:lpwstr>True</vt:lpwstr>
  </property>
  <property fmtid="{D5CDD505-2E9C-101B-9397-08002B2CF9AE}" pid="13" name="MSIP_Label_42aa0bd3-5b9a-41d8-afbc-9cbdabc32b2c_ActionId">
    <vt:lpwstr>d90742d7-fa41-4180-8cdc-bbf3146e96af</vt:lpwstr>
  </property>
  <property fmtid="{D5CDD505-2E9C-101B-9397-08002B2CF9AE}" pid="14" name="MSIP_Label_42aa0bd3-5b9a-41d8-afbc-9cbdabc32b2c_SetDate">
    <vt:lpwstr>2025-06-10T16:40:00Z</vt:lpwstr>
  </property>
  <property fmtid="{D5CDD505-2E9C-101B-9397-08002B2CF9AE}" pid="15" name="Sensitivity">
    <vt:lpwstr>Confidential \ All Employees Confidential</vt:lpwstr>
  </property>
  <property fmtid="{D5CDD505-2E9C-101B-9397-08002B2CF9AE}" pid="16" name="MSIP_Label_42aa0bd3-5b9a-41d8-afbc-9cbdabc32b2c_Name">
    <vt:lpwstr>Confidential \ All Employees</vt:lpwstr>
  </property>
  <property fmtid="{D5CDD505-2E9C-101B-9397-08002B2CF9AE}" pid="17" name="MSIP_Label_6abfde06-b9f0-4674-bc23-4c918847de28_Enabled">
    <vt:lpwstr>True</vt:lpwstr>
  </property>
  <property fmtid="{D5CDD505-2E9C-101B-9397-08002B2CF9AE}" pid="18" name="GrammarlyDocumentId">
    <vt:lpwstr>dfddb03f240e4c992840b03141b5f1a7c9beabd46461a1f4eae868b0f03a6926</vt:lpwstr>
  </property>
  <property fmtid="{D5CDD505-2E9C-101B-9397-08002B2CF9AE}" pid="19" name="MSIP_Label_6abfde06-b9f0-4674-bc23-4c918847de28_ActionId">
    <vt:lpwstr>275b4b08-be43-4f52-b13d-769cd9e8f355</vt:lpwstr>
  </property>
</Properties>
</file>