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AMR RIZKALLAH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Fairfield, IOWA 52556 </w:t>
      </w: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∙</w:t>
      </w:r>
      <w:r w:rsidDel="00000000" w:rsidR="00000000" w:rsidRPr="00000000">
        <w:rPr>
          <w:sz w:val="20"/>
          <w:szCs w:val="20"/>
          <w:rtl w:val="0"/>
        </w:rPr>
        <w:t xml:space="preserve"> +1-928-266-4752 </w:t>
      </w:r>
      <w:r w:rsidDel="00000000" w:rsidR="00000000" w:rsidRPr="00000000">
        <w:rPr>
          <w:rFonts w:ascii="Noto Sans Symbols" w:cs="Noto Sans Symbols" w:eastAsia="Noto Sans Symbols" w:hAnsi="Noto Sans Symbols"/>
          <w:sz w:val="20"/>
          <w:szCs w:val="20"/>
          <w:rtl w:val="0"/>
        </w:rPr>
        <w:t xml:space="preserve">∙</w:t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6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amrs12145@gmail.com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hyperlink r:id="rId7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https://www.linkedin.com/in/amrs12145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FLUTTER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Flutter Developer with 4 years of experience designing and developing enterprise-grade mobile applications using Flutter for Cross platform applications. Experienced in building scalable business solutions, integrating RESTful APIs, implementing secure authentication, AI-powered features, and real-time data visualization. Proven track record as the primary engineer responsible for delivering 22+ enterprise modules across multiple business solutions. Passionate about creating high-performance, user-centric mobile applications using modern software engineering practices.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000000" w:space="1" w:sz="4" w:val="single"/>
        </w:pBdr>
        <w:jc w:val="both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Noto Sans Symbols" w:cs="Noto Sans Symbols" w:eastAsia="Noto Sans Symbols" w:hAnsi="Noto Sans Symbol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Noto Sans Symbols" w:cs="Noto Sans Symbols" w:eastAsia="Noto Sans Symbols" w:hAnsi="Noto Sans Symbols"/>
          <w:b w:val="1"/>
          <w:bCs w:val="1"/>
          <w:sz w:val="20"/>
          <w:szCs w:val="20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RESTful API Integration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State Management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AI-Powered Mobile Features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Google Firebase / Cloud Firestore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Secure Authentication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real-time push notifications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speech-to-text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 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Performance Optimization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 </w:t>
      </w:r>
      <w:r w:rsidDel="00000000" w:rsidR="00000000" w:rsidRPr="00000000">
        <w:rPr>
          <w:sz w:val="20"/>
          <w:szCs w:val="20"/>
          <w:rtl w:val="0"/>
        </w:rPr>
        <w:t xml:space="preserve">Native iOS Integration / Method Channels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 </w:t>
      </w:r>
      <w:r w:rsidDel="00000000" w:rsidR="00000000" w:rsidRPr="00000000">
        <w:rPr>
          <w:sz w:val="20"/>
          <w:szCs w:val="20"/>
          <w:rtl w:val="0"/>
        </w:rPr>
        <w:t xml:space="preserve">Local Storage &amp; Data Caching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 </w:t>
      </w:r>
      <w:r w:rsidDel="00000000" w:rsidR="00000000" w:rsidRPr="00000000">
        <w:rPr>
          <w:sz w:val="20"/>
          <w:szCs w:val="20"/>
          <w:rtl w:val="0"/>
        </w:rPr>
        <w:t xml:space="preserve">Containerization / Docker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Languages: </w:t>
      </w:r>
      <w:r w:rsidDel="00000000" w:rsidR="00000000" w:rsidRPr="00000000">
        <w:rPr>
          <w:sz w:val="20"/>
          <w:szCs w:val="20"/>
          <w:rtl w:val="0"/>
        </w:rPr>
        <w:t xml:space="preserve">Dart, Java, JavaScript, Swift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Web:</w:t>
      </w:r>
      <w:r w:rsidDel="00000000" w:rsidR="00000000" w:rsidRPr="00000000">
        <w:rPr>
          <w:sz w:val="20"/>
          <w:szCs w:val="20"/>
          <w:rtl w:val="0"/>
        </w:rPr>
        <w:t xml:space="preserve"> HTML, CSS, NodeJS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Web Services: </w:t>
      </w:r>
      <w:r w:rsidDel="00000000" w:rsidR="00000000" w:rsidRPr="00000000">
        <w:rPr>
          <w:sz w:val="20"/>
          <w:szCs w:val="20"/>
          <w:rtl w:val="0"/>
        </w:rPr>
        <w:t xml:space="preserve">RESTFUL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Frameworks: </w:t>
      </w:r>
      <w:r w:rsidDel="00000000" w:rsidR="00000000" w:rsidRPr="00000000">
        <w:rPr>
          <w:sz w:val="20"/>
          <w:szCs w:val="20"/>
          <w:rtl w:val="0"/>
        </w:rPr>
        <w:t xml:space="preserve">Flutter, SwiftUI, UIKit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Databases: </w:t>
      </w:r>
      <w:r w:rsidDel="00000000" w:rsidR="00000000" w:rsidRPr="00000000">
        <w:rPr>
          <w:sz w:val="20"/>
          <w:szCs w:val="20"/>
          <w:rtl w:val="0"/>
        </w:rPr>
        <w:t xml:space="preserve">MySQL, MongoDB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Cloud &amp; DevOps:</w:t>
      </w:r>
      <w:r w:rsidDel="00000000" w:rsidR="00000000" w:rsidRPr="00000000">
        <w:rPr>
          <w:sz w:val="20"/>
          <w:szCs w:val="20"/>
          <w:rtl w:val="0"/>
        </w:rPr>
        <w:t xml:space="preserve"> Firebase, Cloud Firestore, Docker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Design Patterns</w:t>
      </w:r>
      <w:r w:rsidDel="00000000" w:rsidR="00000000" w:rsidRPr="00000000">
        <w:rPr>
          <w:sz w:val="20"/>
          <w:szCs w:val="20"/>
          <w:rtl w:val="0"/>
        </w:rPr>
        <w:t xml:space="preserve">: Observer, Repository, Factory, Singleton, MVC, MVVM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SDLC</w:t>
      </w:r>
      <w:r w:rsidDel="00000000" w:rsidR="00000000" w:rsidRPr="00000000">
        <w:rPr>
          <w:sz w:val="20"/>
          <w:szCs w:val="20"/>
          <w:rtl w:val="0"/>
        </w:rPr>
        <w:t xml:space="preserve">: Agile, Waterfall</w:t>
      </w:r>
    </w:p>
    <w:p w:rsidR="00000000" w:rsidDel="00000000" w:rsidP="00000000" w:rsidRDefault="00000000" w:rsidRPr="00000000" w14:paraId="00000016">
      <w:pPr>
        <w:pBdr>
          <w:bottom w:color="000000" w:space="1" w:sz="4" w:val="single"/>
        </w:pBdr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Tools: </w:t>
      </w:r>
      <w:r w:rsidDel="00000000" w:rsidR="00000000" w:rsidRPr="00000000">
        <w:rPr>
          <w:sz w:val="20"/>
          <w:szCs w:val="20"/>
          <w:rtl w:val="0"/>
        </w:rPr>
        <w:t xml:space="preserve">Docker, Figma, Github, Jira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000000" w:space="1" w:sz="4" w:val="single"/>
        </w:pBd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CAREER NOTE: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Completed on-campus studies and currently taking distance education courses to complete a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Master’s Degree in Computer Science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(Available for full-time, W-2 employment).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PROFESSIONAL EXPERIENCE</w:t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  <w:sz w:val="20"/>
          <w:szCs w:val="20"/>
        </w:rPr>
      </w:pPr>
      <w:bookmarkStart w:colFirst="0" w:colLast="0" w:name="_17c0un82q6v8" w:id="0"/>
      <w:bookmarkEnd w:id="0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LEADVISION AI ENTERPRISE SOLUTIONS, Perth, Australia (Remote)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01/2023 – 05/2025</w:t>
      </w:r>
    </w:p>
    <w:p w:rsidR="00000000" w:rsidDel="00000000" w:rsidP="00000000" w:rsidRDefault="00000000" w:rsidRPr="00000000" w14:paraId="0000001E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LeadVision is an AI-native enterprise platform company that helps governments and regulated industries unify strategy, operations, governance, and execution through secure, AI-powered digital transformation solutions.</w:t>
      </w:r>
    </w:p>
    <w:p w:rsidR="00000000" w:rsidDel="00000000" w:rsidP="00000000" w:rsidRDefault="00000000" w:rsidRPr="00000000" w14:paraId="0000001F">
      <w:pPr>
        <w:jc w:val="both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Flutter Developer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Served as the primary Mobile Software Engineer responsible for architecting, developing, and integrating 22+ enterprise modules across 4 core business solutions within TransformIQ, LeadVision's AI-native enterprise platform.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Designed and built a File Management Module from scratch, implementing folder creation, deletion, hierarchical navigation, and secure in-app viewing of PDF, DOCX, XLSX, and image files, eliminating external applications while improving security and user experience.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Developed the MIRO AI chatbot with speech-to-text, text-to-speech, real-time analytics, and predictive insights, enabling users to navigate across 22+ enterprise modules using natural language. This reduced deep-search and navigation time by approximately 60% compared to manual system navigation.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Implemented push notifications and in-app notifications for real-time alerts and improved user engagement.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Integrated Face ID and fingerprint authentication to enhance security and streamline user access.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Built the Contract Management module, enabling managers to track, monitor, evaluate, and approve contracts with e-signature capabilities.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Developed the Minutes Tracking system for scheduling meetings, detecting conflicts, and maintaining digital records, which eliminated paper-based workflows and cut missed meetings to under 5%.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Contributed to the IRI (Innovation &amp; Research Intelligence) module, enabling universities and research organizations to manage research initiatives, monitor researchers, evaluate projects, collect survey data, and track innovation through structured workflows.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Enhanced the IOI Executive Dashboard with executive analytics, KPIs, and interactive visualizations, enabling C-level executives to make data-driven decisions.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Developed the Finance Tracking module, including dashboards, invoice management, payment history, financial reporting, and budget tracking, providing managers full visibility into financial performance.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Responsible for developing and maintaining the mobile application, while actively engaging with stakeholders and business designers to align features with business goals.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Technologies Used: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Flutter, Firebase, Bloc / Cubit, Provider, Azure, Figma.</w:t>
      </w:r>
    </w:p>
    <w:p w:rsidR="00000000" w:rsidDel="00000000" w:rsidP="00000000" w:rsidRDefault="00000000" w:rsidRPr="00000000" w14:paraId="0000002D">
      <w:pPr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RECPEEP, Wyoming, USA (Remote)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01/2022 – 12/2022</w:t>
      </w:r>
    </w:p>
    <w:p w:rsidR="00000000" w:rsidDel="00000000" w:rsidP="00000000" w:rsidRDefault="00000000" w:rsidRPr="00000000" w14:paraId="0000002F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RecPeeP is building the right environment for talent acquisition specialists to thrive and focus on assessing the right calibers for their employers without suffering from side challenges.</w:t>
      </w:r>
    </w:p>
    <w:p w:rsidR="00000000" w:rsidDel="00000000" w:rsidP="00000000" w:rsidRDefault="00000000" w:rsidRPr="00000000" w14:paraId="00000030">
      <w:pPr>
        <w:jc w:val="both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Flutter Developer</w:t>
      </w:r>
    </w:p>
    <w:p w:rsidR="00000000" w:rsidDel="00000000" w:rsidP="00000000" w:rsidRDefault="00000000" w:rsidRPr="00000000" w14:paraId="00000032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Developing the mobile application, gathering project requirements from business designers and stakeholders, and leading meetings to train customers on new features.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Built a recruitment-focused platform that streamlined hiring workflows and improved candidate matching for recruitment agencies and HR teams.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Integrated RESTful APIs to support real-time data synchronization and communication with backend services.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Designed reusable UI components and followed Apple's Human Interface Guidelines to ensure a consistent user experience.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Developed and maintained native iOS features using Swift/SwiftUI, integrating them into Flutter applications through Flutter Method Channels to access platform-specific capabilities and deliver responsive, user-friendly interfaces.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Optimized application performance, responsiveness, and usability across different iPhone devices and iOS versions.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Collaborated with cross-functional teams to translate business requirements into scalable mobile solutions.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Participated in debugging, testing, and resolving application issues to improve stability and reliability.</w:t>
      </w:r>
    </w:p>
    <w:p w:rsidR="00000000" w:rsidDel="00000000" w:rsidP="00000000" w:rsidRDefault="00000000" w:rsidRPr="00000000" w14:paraId="0000003A">
      <w:pPr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Technologies Used: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Flutter, Cloud Firestore, Provider, Jira, Adobe XD.</w:t>
      </w:r>
    </w:p>
    <w:p w:rsidR="00000000" w:rsidDel="00000000" w:rsidP="00000000" w:rsidRDefault="00000000" w:rsidRPr="00000000" w14:paraId="0000003B">
      <w:pPr>
        <w:pBdr>
          <w:bottom w:color="000000" w:space="1" w:sz="4" w:val="single"/>
        </w:pBd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INDEPENDENT CONTRACTOR EXPERIENCE</w:t>
      </w:r>
    </w:p>
    <w:p w:rsidR="00000000" w:rsidDel="00000000" w:rsidP="00000000" w:rsidRDefault="00000000" w:rsidRPr="00000000" w14:paraId="0000003E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Freelancer.com, Alexandria, Egypt </w:t>
      </w: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sz w:val="20"/>
          <w:szCs w:val="20"/>
          <w:rtl w:val="0"/>
        </w:rPr>
        <w:t xml:space="preserve">∙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08/2021 – 01/2022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Flutter Developer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Industrial Measurement Application: Developed a Flutter application for oil manufacturing operations to replace paper-based equipment measurements, enabling workers to record power, energy, and water readings, convert units, and submit reports to team leads. Integrated Firebase/Cloud Firestore with hardware-connected systems to retrieve equipment locations and operational status in real time.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Restaurant Delivery Application: Developed a food delivery mobile application to help a restaurant expand its customer reach and increase revenue. Integrated Google Maps APIs and real-time services to provide location-based delivery tracking and identify efficient routes between pickup and delivery locations.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Clothing E-Commerce Application: Built a full-stack Flutter mobile application for a clothing retailer using Firebase for backend services and data management. Implemented pagination, local storage, and caching to reduce unnecessary API requests, improve data retrieval efficiency, and provide a faster in-app experience.</w:t>
      </w:r>
    </w:p>
    <w:p w:rsidR="00000000" w:rsidDel="00000000" w:rsidP="00000000" w:rsidRDefault="00000000" w:rsidRPr="00000000" w14:paraId="00000045">
      <w:pPr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Technologies Used: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Flutter, Provider, Bloc, Google Firebase, Cloud Firestore, Figma.</w:t>
      </w:r>
    </w:p>
    <w:p w:rsidR="00000000" w:rsidDel="00000000" w:rsidP="00000000" w:rsidRDefault="00000000" w:rsidRPr="00000000" w14:paraId="00000046">
      <w:pPr>
        <w:pBdr>
          <w:bottom w:color="000000" w:space="1" w:sz="4" w:val="single"/>
        </w:pBd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btvb43xnr672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ACADEMIC PROJECTS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Maharishi International University (2026)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Car ShareX: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Developed a full-stack car rental platform enabling customers to search, verify, and book vehicles while allowing suppliers to manage rental requests and bookings. Implemented a React frontend, Spring Boot REST API, MySQL database, Dockerized deployment on Oracle Cloud, and CI/CD with GitHub Actions. Utilized Java, Spring Boot, System Architecture, Containerization, React.</w:t>
      </w:r>
    </w:p>
    <w:p w:rsidR="00000000" w:rsidDel="00000000" w:rsidP="00000000" w:rsidRDefault="00000000" w:rsidRPr="00000000" w14:paraId="0000004C">
      <w:pPr>
        <w:pBdr>
          <w:bottom w:color="000000" w:space="1" w:sz="4" w:val="single"/>
        </w:pBd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EDUCATION</w:t>
      </w:r>
    </w:p>
    <w:p w:rsidR="00000000" w:rsidDel="00000000" w:rsidP="00000000" w:rsidRDefault="00000000" w:rsidRPr="00000000" w14:paraId="0000004F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Master of Science in Computer Science</w:t>
      </w:r>
    </w:p>
    <w:p w:rsidR="00000000" w:rsidDel="00000000" w:rsidP="00000000" w:rsidRDefault="00000000" w:rsidRPr="00000000" w14:paraId="00000051">
      <w:pPr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(In progress via distance education; expected completion 10/2028) </w:t>
      </w:r>
    </w:p>
    <w:p w:rsidR="00000000" w:rsidDel="00000000" w:rsidP="00000000" w:rsidRDefault="00000000" w:rsidRPr="00000000" w14:paraId="0000005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Maharishi International University, Fairfield, Iowa</w:t>
      </w:r>
    </w:p>
    <w:p w:rsidR="00000000" w:rsidDel="00000000" w:rsidP="00000000" w:rsidRDefault="00000000" w:rsidRPr="00000000" w14:paraId="00000053">
      <w:pPr>
        <w:rPr>
          <w:i w:val="1"/>
          <w:iCs w:val="1"/>
          <w:sz w:val="6"/>
          <w:szCs w:val="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u w:val="single"/>
          <w:rtl w:val="0"/>
        </w:rPr>
        <w:t xml:space="preserve">Key Courses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: Software Engineering, Algorithms, Web Application Programming, Modern Web Applications</w:t>
      </w:r>
    </w:p>
    <w:p w:rsidR="00000000" w:rsidDel="00000000" w:rsidP="00000000" w:rsidRDefault="00000000" w:rsidRPr="00000000" w14:paraId="00000055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Bachelor of Science in Software Industry and Multimedia </w:t>
      </w:r>
    </w:p>
    <w:p w:rsidR="00000000" w:rsidDel="00000000" w:rsidP="00000000" w:rsidRDefault="00000000" w:rsidRPr="00000000" w14:paraId="00000057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Alexandria University, Alexandria, Alexandria (06/2023)</w:t>
      </w:r>
    </w:p>
    <w:sectPr>
      <w:headerReference r:id="rId8" w:type="default"/>
      <w:footerReference r:id="rId9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ffff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ffff"/>
        <w:sz w:val="21"/>
        <w:szCs w:val="21"/>
        <w:u w:val="none"/>
        <w:shd w:fill="auto" w:val="clear"/>
        <w:vertAlign w:val="baseline"/>
        <w:rtl w:val="0"/>
      </w:rPr>
      <w:t xml:space="preserve">Resume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ffff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jc w:val="both"/>
    </w:pPr>
    <w:rPr>
      <w:b w:val="1"/>
      <w:bCs w:val="1"/>
      <w:u w:val="single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0"/>
      </w:tabs>
      <w:jc w:val="center"/>
    </w:pPr>
    <w:rPr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jc w:val="both"/>
    </w:pPr>
    <w:rPr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fontTable" Target="fontTable.xml"/><Relationship Id="rId7" Type="http://schemas.openxmlformats.org/officeDocument/2006/relationships/hyperlink" Target="https://www.linkedin.com/in/amrs12145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mailto:amrs12145@gmail.com?subject=" TargetMode="External"/><Relationship Id="rId11" Type="http://schemas.openxmlformats.org/officeDocument/2006/relationships/customXml" Target="../customXml/item2.xml"/><Relationship Id="rId5" Type="http://schemas.openxmlformats.org/officeDocument/2006/relationships/styles" Target="styles.xml"/><Relationship Id="rId10" Type="http://schemas.openxmlformats.org/officeDocument/2006/relationships/customXml" Target="../customXml/item1.xml"/><Relationship Id="rId4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25249289f89e994e9706c1558132bc7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4ecca86568b6487b8c37bec59d1732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e9c721a-2d36-4cba-ac3c-38e8ca4b3f7c">
      <Terms xmlns="http://schemas.microsoft.com/office/infopath/2007/PartnerControls"/>
    </lcf76f155ced4ddcb4097134ff3c332f>
    <TaxCatchAll xmlns="bd61211d-820b-4eaf-9e7e-69e093822cb2" xsi:nil="true"/>
  </documentManagement>
</p:properties>
</file>

<file path=customXml/itemProps1.xml><?xml version="1.0" encoding="utf-8"?>
<ds:datastoreItem xmlns:ds="http://schemas.openxmlformats.org/officeDocument/2006/customXml" ds:itemID="{C6176263-56B8-4709-B1E9-A310859FC17E}"/>
</file>

<file path=customXml/itemProps2.xml><?xml version="1.0" encoding="utf-8"?>
<ds:datastoreItem xmlns:ds="http://schemas.openxmlformats.org/officeDocument/2006/customXml" ds:itemID="{CE66E1A3-7717-4900-85AF-F5F5878DE3C4}"/>
</file>

<file path=customXml/itemProps3.xml><?xml version="1.0" encoding="utf-8"?>
<ds:datastoreItem xmlns:ds="http://schemas.openxmlformats.org/officeDocument/2006/customXml" ds:itemID="{2FEE3E35-D13D-4139-976E-C1CD7DC91F31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2026-08-04T21:46:14Z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a17d2927-e7ea-4763-a5ce-7a5dfcd07c66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2026-08-04T21:46:14Z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a167f904-ba14-4bf3-9717-801a45bcb08a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